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F8BD" w14:textId="0416B8F1" w:rsidR="00B061E6" w:rsidRDefault="00B061E6" w:rsidP="00B061E6">
      <w:pPr>
        <w:pStyle w:val="Normlnweb"/>
      </w:pPr>
      <w:r>
        <w:t>Vila Pohoda Jetřichovice</w:t>
      </w:r>
    </w:p>
    <w:p w14:paraId="422357D2" w14:textId="1EDB9942" w:rsidR="00B061E6" w:rsidRDefault="00B061E6" w:rsidP="00B061E6">
      <w:pPr>
        <w:pStyle w:val="Normlnweb"/>
      </w:pPr>
      <w:r>
        <w:t>Objekt je situován v klidné části vesnice Jetřichovice, v Národním parku České Švýcarsko. Objekt je vila v tradičním stavebním slohu, po vnitřní celkové rekonstrukci a modernizaci</w:t>
      </w:r>
      <w:r>
        <w:br/>
        <w:t>Koupání je zajištěno přímo v Jetřichovicích, jde o veřejnosti přístupné (</w:t>
      </w:r>
      <w:proofErr w:type="gramStart"/>
      <w:r>
        <w:t>20,–</w:t>
      </w:r>
      <w:proofErr w:type="gramEnd"/>
      <w:r>
        <w:t xml:space="preserve"> Kč za den) padesátimetrový bazén v Jetřichovicích u Hotelu </w:t>
      </w:r>
      <w:proofErr w:type="spellStart"/>
      <w:r>
        <w:t>Bellevue</w:t>
      </w:r>
      <w:proofErr w:type="spellEnd"/>
      <w:r>
        <w:t>, ve vzdálenosti 150 m od objektu, kromě velkého je zde ještě dětský bazén a brouzdaliště pro nejmenší. O několik set metrů dále je velké přírodní koupaliště v prostoru autokempu. Uprostřed vesnice je pro veřejnost přístupné hřiště pro kopanou, košíkovou, nohejbal, se speciálně upraveným povrchem.</w:t>
      </w:r>
    </w:p>
    <w:p w14:paraId="00444038" w14:textId="77777777" w:rsidR="00B061E6" w:rsidRPr="00B061E6" w:rsidRDefault="00B061E6" w:rsidP="00B061E6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>
        <w:t xml:space="preserve">více </w:t>
      </w:r>
      <w:proofErr w:type="gramStart"/>
      <w:r>
        <w:t>na :</w:t>
      </w:r>
      <w:proofErr w:type="gramEnd"/>
      <w:r>
        <w:t xml:space="preserve"> </w:t>
      </w:r>
      <w:r w:rsidRPr="00B061E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B061E6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"https://vila-pohoda-jetrichovice3.webnode.cz/" </w:instrText>
      </w:r>
      <w:r w:rsidRPr="00B061E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14:paraId="55605C3D" w14:textId="77777777" w:rsidR="00B061E6" w:rsidRPr="00B061E6" w:rsidRDefault="00B061E6" w:rsidP="00B06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1E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cs-CZ"/>
        </w:rPr>
        <w:t>https://vila-pohoda-jetrichovice3.webnode.cz</w:t>
      </w:r>
    </w:p>
    <w:p w14:paraId="6CBF7D54" w14:textId="77777777" w:rsidR="00B061E6" w:rsidRPr="00B061E6" w:rsidRDefault="00B061E6" w:rsidP="00B06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61E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14:paraId="60ECE423" w14:textId="77777777" w:rsidR="00B061E6" w:rsidRDefault="00B061E6" w:rsidP="00B061E6">
      <w:pPr>
        <w:pStyle w:val="Normlnweb"/>
      </w:pPr>
      <w:r>
        <w:rPr>
          <w:rStyle w:val="Siln"/>
        </w:rPr>
        <w:t>Umístění a dostupnost objektu</w:t>
      </w:r>
    </w:p>
    <w:p w14:paraId="7AF8EC2D" w14:textId="77777777" w:rsidR="00B061E6" w:rsidRDefault="00B061E6" w:rsidP="00B061E6">
      <w:pPr>
        <w:pStyle w:val="Normlnweb"/>
      </w:pPr>
      <w:r>
        <w:t xml:space="preserve">Rekreační objekt je </w:t>
      </w:r>
      <w:proofErr w:type="gramStart"/>
      <w:r>
        <w:t>v</w:t>
      </w:r>
      <w:proofErr w:type="gramEnd"/>
      <w:r>
        <w:t xml:space="preserve"> střediskové obci Jetřichovice, která je v tradiční rekreační a turistické oblasti, na hranicích Národního parku České Švýcarsko, na úpatí Jetřichovických stěn. Ozdravný charakter oblasti potvrzuje kromě řady různých rekreačních středisek v obci i ozdravovna pro děti s dýchacími problémy. </w:t>
      </w:r>
    </w:p>
    <w:p w14:paraId="3A8975E8" w14:textId="77777777" w:rsidR="00B061E6" w:rsidRDefault="00B061E6" w:rsidP="00B061E6">
      <w:pPr>
        <w:pStyle w:val="Normlnweb"/>
      </w:pPr>
      <w:r>
        <w:rPr>
          <w:rStyle w:val="Siln"/>
        </w:rPr>
        <w:t>Vybavení objektu</w:t>
      </w:r>
    </w:p>
    <w:p w14:paraId="467D0CFD" w14:textId="77777777" w:rsidR="00B061E6" w:rsidRDefault="00B061E6" w:rsidP="00B061E6">
      <w:pPr>
        <w:pStyle w:val="Normlnweb"/>
      </w:pPr>
      <w:r>
        <w:t>3 čtyřlůžkové pokoje</w:t>
      </w:r>
      <w:r>
        <w:br/>
        <w:t>kuchyň je vybavena běžným nádobím, el. sporákem s troubou, lednicí s mrazákem, myčkou nádobí, rychlovarnou konvicí, mikrovlnnou troubou</w:t>
      </w:r>
      <w:r>
        <w:br/>
        <w:t>jídelna: stoly a židle, krbová kamna, sedací souprava, televize</w:t>
      </w:r>
      <w:r>
        <w:br/>
        <w:t>společenská místnost: stůl, židle, křesla, pohovka</w:t>
      </w:r>
      <w:r>
        <w:br/>
        <w:t>v přízemí: koupelna se sprchovým koutem, samostatné WC</w:t>
      </w:r>
      <w:r>
        <w:br/>
        <w:t>v patře: koupelna se sprchovým koutem a WC</w:t>
      </w:r>
    </w:p>
    <w:p w14:paraId="4668193B" w14:textId="77777777" w:rsidR="00B061E6" w:rsidRDefault="00B061E6" w:rsidP="00B061E6">
      <w:pPr>
        <w:pStyle w:val="Normlnweb"/>
      </w:pPr>
      <w:r>
        <w:t>Parkování a úschova kol je v oploceném areálu.</w:t>
      </w:r>
    </w:p>
    <w:p w14:paraId="229CC5AD" w14:textId="77777777" w:rsidR="00B061E6" w:rsidRDefault="00B061E6" w:rsidP="00B061E6">
      <w:pPr>
        <w:pStyle w:val="Normlnweb"/>
      </w:pPr>
      <w:r>
        <w:rPr>
          <w:rStyle w:val="Siln"/>
        </w:rPr>
        <w:t>Pokoje</w:t>
      </w:r>
    </w:p>
    <w:p w14:paraId="73583E22" w14:textId="77777777" w:rsidR="00B061E6" w:rsidRDefault="00B061E6" w:rsidP="00B061E6">
      <w:pPr>
        <w:pStyle w:val="Normlnweb"/>
      </w:pPr>
      <w:r>
        <w:t xml:space="preserve">Každá ložnice má čtyři lůžka, nad to v klubovně pro případ potřeby jsou dva rozkládací gauče. Uvažuje se se spaním v ložnicích, nicméně pro případ individuálních požadavků je možné rozmístění řešit podle individuálních představ. </w:t>
      </w:r>
    </w:p>
    <w:p w14:paraId="1B5498B6" w14:textId="77777777" w:rsidR="00B061E6" w:rsidRDefault="00B061E6" w:rsidP="00B061E6">
      <w:pPr>
        <w:pStyle w:val="Normlnweb"/>
      </w:pPr>
      <w:r>
        <w:rPr>
          <w:rStyle w:val="Siln"/>
        </w:rPr>
        <w:t>Parkování</w:t>
      </w:r>
    </w:p>
    <w:p w14:paraId="1773496C" w14:textId="76C1A534" w:rsidR="00B061E6" w:rsidRDefault="00B061E6" w:rsidP="00B061E6">
      <w:pPr>
        <w:pStyle w:val="Normlnweb"/>
      </w:pPr>
      <w:r>
        <w:t>V areálu za plotem.</w:t>
      </w:r>
    </w:p>
    <w:p w14:paraId="7DEBA9CF" w14:textId="587B8791" w:rsidR="00B061E6" w:rsidRDefault="00B061E6" w:rsidP="00B061E6">
      <w:pPr>
        <w:pStyle w:val="Normlnweb"/>
      </w:pPr>
      <w:r>
        <w:t>Kontakt: tel. 737826558, mail. jana-panikova@centrum.cz</w:t>
      </w:r>
    </w:p>
    <w:p w14:paraId="1B440AED" w14:textId="77777777" w:rsidR="00B061E6" w:rsidRDefault="00B061E6"/>
    <w:sectPr w:rsidR="00B0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E6"/>
    <w:rsid w:val="00A7762B"/>
    <w:rsid w:val="00B0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ED5B"/>
  <w15:chartTrackingRefBased/>
  <w15:docId w15:val="{AC9F26B7-B345-48F5-AECC-5A9177DF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61E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061E6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B061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panihe</dc:creator>
  <cp:keywords/>
  <dc:description/>
  <cp:lastModifiedBy>panihe</cp:lastModifiedBy>
  <cp:revision>1</cp:revision>
  <dcterms:created xsi:type="dcterms:W3CDTF">2022-06-14T17:13:00Z</dcterms:created>
  <dcterms:modified xsi:type="dcterms:W3CDTF">2022-06-14T17:18:00Z</dcterms:modified>
</cp:coreProperties>
</file>